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24" w:rsidRPr="00CE2AE0" w:rsidRDefault="00002C24" w:rsidP="00CE2AE0">
      <w:pPr>
        <w:autoSpaceDE w:val="0"/>
        <w:autoSpaceDN w:val="0"/>
        <w:adjustRightInd w:val="0"/>
        <w:jc w:val="center"/>
        <w:rPr>
          <w:rFonts w:ascii="TH SarabunIT๙" w:eastAsia="AngsanaNew,Bold" w:hAnsi="TH SarabunIT๙" w:cs="TH SarabunIT๙"/>
          <w:b/>
          <w:bCs/>
          <w:sz w:val="44"/>
          <w:szCs w:val="44"/>
        </w:rPr>
      </w:pPr>
      <w:r w:rsidRPr="00CE2AE0">
        <w:rPr>
          <w:rFonts w:ascii="TH SarabunIT๙" w:eastAsia="AngsanaNew,Bold" w:hAnsi="TH SarabunIT๙" w:cs="TH SarabunIT๙"/>
          <w:b/>
          <w:bCs/>
          <w:sz w:val="44"/>
          <w:szCs w:val="44"/>
          <w:cs/>
        </w:rPr>
        <w:t>คำนำ</w:t>
      </w:r>
    </w:p>
    <w:p w:rsidR="00002C24" w:rsidRPr="00CE2AE0" w:rsidRDefault="00002C24" w:rsidP="00CE2AE0">
      <w:pPr>
        <w:autoSpaceDE w:val="0"/>
        <w:autoSpaceDN w:val="0"/>
        <w:adjustRightInd w:val="0"/>
        <w:spacing w:before="240" w:line="276" w:lineRule="auto"/>
        <w:jc w:val="thaiDistribute"/>
        <w:rPr>
          <w:rFonts w:ascii="TH SarabunIT๙" w:eastAsia="AngsanaNew,Bold" w:hAnsi="TH SarabunIT๙" w:cs="TH SarabunIT๙"/>
          <w:sz w:val="32"/>
          <w:szCs w:val="32"/>
        </w:rPr>
      </w:pP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 xml:space="preserve">                  องค์การบริหารส่วนตำบล</w:t>
      </w:r>
      <w:proofErr w:type="spellStart"/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โดยคณะกรรมการสนับสนุนการจัดทำแผนพัฒนาได้รวบรวมแนวทางและข้อมูลต่างๆ ด้านความต้องการ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ประเด็นปัญหาและแนวทางการพัฒนาของประชาชนมาวิเคราะห์ เพื่อการจัดทำร่างแผนยุทธศาสตร์การพัฒนา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(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พ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>.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ศ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="000D29A5">
        <w:rPr>
          <w:rFonts w:ascii="TH SarabunIT๙" w:eastAsia="AngsanaNew,Bold" w:hAnsi="TH SarabunIT๙" w:cs="TH SarabunIT๙"/>
          <w:sz w:val="32"/>
          <w:szCs w:val="32"/>
          <w:cs/>
        </w:rPr>
        <w:t>๒๕</w:t>
      </w:r>
      <w:r w:rsidR="000D29A5">
        <w:rPr>
          <w:rFonts w:ascii="TH SarabunIT๙" w:eastAsia="AngsanaNew,Bold" w:hAnsi="TH SarabunIT๙" w:cs="TH SarabunIT๙" w:hint="cs"/>
          <w:sz w:val="32"/>
          <w:szCs w:val="32"/>
          <w:cs/>
        </w:rPr>
        <w:t>๖๐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–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๒๕</w:t>
      </w:r>
      <w:r w:rsidR="005E5B3B" w:rsidRPr="00CE2AE0">
        <w:rPr>
          <w:rFonts w:ascii="TH SarabunIT๙" w:eastAsia="AngsanaNew,Bold" w:hAnsi="TH SarabunIT๙" w:cs="TH SarabunIT๙"/>
          <w:sz w:val="32"/>
          <w:szCs w:val="32"/>
          <w:cs/>
        </w:rPr>
        <w:t>๖</w:t>
      </w:r>
      <w:r w:rsidR="000D29A5">
        <w:rPr>
          <w:rFonts w:ascii="TH SarabunIT๙" w:eastAsia="AngsanaNew,Bold" w:hAnsi="TH SarabunIT๙" w:cs="TH SarabunIT๙" w:hint="cs"/>
          <w:sz w:val="32"/>
          <w:szCs w:val="32"/>
          <w:cs/>
        </w:rPr>
        <w:t>๔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>)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 xml:space="preserve"> โดยมีจุดมุ่งหมายเพื่อให้คณะกรรมการพัฒนาท้องถิ่น ได้เสนอแนะแนวทางการพัฒนาและการแก้ไขปัญหาเกี่ยวกับการจัดทำร่างแผนยุทธศาสตร์ ก่อนการเสนอขออนุมัติจากสภาท้องถิ่น ให้ใช้เป็นกรอบแนวทางในการดำเนินงานและให้การพัฒนาเป็นไปอย่างมีระบบโดยเชื่อมโยงกับแผนพัฒนาเศรษฐกิจและสังคมแห่งชาติ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นโยบายรัฐบาล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วิสัยทัศน์ กระทรวงมหาดไทยแผนยุทธศาสตร์กลุ่มจังหวัด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แผนพัฒนาจังหวัดสกลนคร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แผนพัฒนาอำเภอโคกศรีสุพรรณ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ตลอดจนแนวนโยบายของผู้บริหารขององค์การบริหารส่วนตำบล</w:t>
      </w:r>
      <w:proofErr w:type="spellStart"/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ซึ่งได้ดำเนินการตามวิธีการและขั้นตอนของระเบีย</w:t>
      </w:r>
      <w:r w:rsidR="006B5716" w:rsidRPr="00CE2AE0">
        <w:rPr>
          <w:rFonts w:ascii="TH SarabunIT๙" w:eastAsia="AngsanaNew,Bold" w:hAnsi="TH SarabunIT๙" w:cs="TH SarabunIT๙"/>
          <w:sz w:val="32"/>
          <w:szCs w:val="32"/>
          <w:cs/>
        </w:rPr>
        <w:t>บ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พ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>.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ศ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>.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๒๕๔๘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="000D29A5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โดยจะใช้แผนยุทธศาสตร์การพัฒนาเป็นแนวทางในการจัดทำแผนพัฒนาสามปี</w:t>
      </w:r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="000D29A5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ซึ่งเป็นการแปลงยุทธศาสตร์การพัฒนาไปสู่การปฏิบัติหวังเป็นอย่างยิ่งว่าแผนยุทธศาสตร์การพัฒนาองค์การบริหารส่วนตำบล</w:t>
      </w:r>
      <w:proofErr w:type="spellStart"/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จะเป็นแนวทางในการบริหารงานและพัฒนาศักยภาพขององค์การบริหารส่วนตำบล</w:t>
      </w:r>
      <w:proofErr w:type="spellStart"/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  <w:r w:rsidRPr="00CE2AE0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CE2AE0">
        <w:rPr>
          <w:rFonts w:ascii="TH SarabunIT๙" w:eastAsia="AngsanaNew,Bold" w:hAnsi="TH SarabunIT๙" w:cs="TH SarabunIT๙"/>
          <w:sz w:val="32"/>
          <w:szCs w:val="32"/>
          <w:cs/>
        </w:rPr>
        <w:t>เพื่อประชาชนในท้องถิ่นได้อย่างมีประสิทธิภาพต่อไป</w:t>
      </w:r>
    </w:p>
    <w:p w:rsidR="00002C24" w:rsidRDefault="00002C24" w:rsidP="00CE2AE0">
      <w:pPr>
        <w:autoSpaceDE w:val="0"/>
        <w:autoSpaceDN w:val="0"/>
        <w:adjustRightInd w:val="0"/>
        <w:spacing w:line="276" w:lineRule="auto"/>
        <w:rPr>
          <w:rFonts w:ascii="TH Niramit AS" w:eastAsia="AngsanaNew,Bold" w:hAnsi="TH Niramit AS" w:cs="TH Niramit AS"/>
          <w:sz w:val="32"/>
          <w:szCs w:val="32"/>
        </w:rPr>
      </w:pPr>
    </w:p>
    <w:p w:rsidR="00777279" w:rsidRDefault="00777279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777279" w:rsidRDefault="00777279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E481B" w:rsidRPr="000E481B" w:rsidRDefault="000E481B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02C24" w:rsidRDefault="00002C24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D29A5" w:rsidRPr="00002C24" w:rsidRDefault="000D29A5" w:rsidP="00002C24">
      <w:pPr>
        <w:autoSpaceDE w:val="0"/>
        <w:autoSpaceDN w:val="0"/>
        <w:adjustRightInd w:val="0"/>
        <w:rPr>
          <w:rFonts w:ascii="TH Niramit AS" w:eastAsia="AngsanaNew,Bold" w:hAnsi="TH Niramit AS" w:cs="TH Niramit AS"/>
          <w:sz w:val="32"/>
          <w:szCs w:val="32"/>
        </w:rPr>
      </w:pPr>
    </w:p>
    <w:p w:rsidR="00002C24" w:rsidRPr="004934C8" w:rsidRDefault="00002C24" w:rsidP="004934C8">
      <w:pPr>
        <w:autoSpaceDE w:val="0"/>
        <w:autoSpaceDN w:val="0"/>
        <w:adjustRightInd w:val="0"/>
        <w:rPr>
          <w:rFonts w:ascii="TH SarabunIT๙" w:eastAsia="AngsanaNew,Bold" w:hAnsi="TH SarabunIT๙" w:cs="TH SarabunIT๙"/>
          <w:sz w:val="32"/>
          <w:szCs w:val="32"/>
        </w:rPr>
      </w:pPr>
      <w:r w:rsidRPr="004934C8">
        <w:rPr>
          <w:rFonts w:ascii="TH SarabunIT๙" w:eastAsia="AngsanaNew,Bold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4934C8">
        <w:rPr>
          <w:rFonts w:ascii="TH SarabunIT๙" w:eastAsia="AngsanaNew,Bold" w:hAnsi="TH SarabunIT๙" w:cs="TH SarabunIT๙" w:hint="cs"/>
          <w:sz w:val="32"/>
          <w:szCs w:val="32"/>
          <w:cs/>
        </w:rPr>
        <w:tab/>
      </w:r>
      <w:r w:rsidR="004934C8">
        <w:rPr>
          <w:rFonts w:ascii="TH SarabunIT๙" w:eastAsia="AngsanaNew,Bold" w:hAnsi="TH SarabunIT๙" w:cs="TH SarabunIT๙" w:hint="cs"/>
          <w:sz w:val="32"/>
          <w:szCs w:val="32"/>
          <w:cs/>
        </w:rPr>
        <w:tab/>
      </w:r>
      <w:r w:rsidR="004934C8">
        <w:rPr>
          <w:rFonts w:ascii="TH SarabunIT๙" w:eastAsia="AngsanaNew,Bold" w:hAnsi="TH SarabunIT๙" w:cs="TH SarabunIT๙" w:hint="cs"/>
          <w:sz w:val="32"/>
          <w:szCs w:val="32"/>
          <w:cs/>
        </w:rPr>
        <w:tab/>
      </w:r>
      <w:r w:rsidR="004934C8">
        <w:rPr>
          <w:rFonts w:ascii="TH SarabunIT๙" w:eastAsia="AngsanaNew,Bold" w:hAnsi="TH SarabunIT๙" w:cs="TH SarabunIT๙" w:hint="cs"/>
          <w:sz w:val="32"/>
          <w:szCs w:val="32"/>
          <w:cs/>
        </w:rPr>
        <w:tab/>
      </w:r>
      <w:r w:rsidR="004934C8">
        <w:rPr>
          <w:rFonts w:ascii="TH SarabunIT๙" w:eastAsia="AngsanaNew,Bold" w:hAnsi="TH SarabunIT๙" w:cs="TH SarabunIT๙" w:hint="cs"/>
          <w:sz w:val="32"/>
          <w:szCs w:val="32"/>
          <w:cs/>
        </w:rPr>
        <w:tab/>
        <w:t xml:space="preserve">สำนักงานปลัด </w:t>
      </w:r>
      <w:proofErr w:type="spellStart"/>
      <w:r w:rsidR="004934C8">
        <w:rPr>
          <w:rFonts w:ascii="TH SarabunIT๙" w:eastAsia="AngsanaNew,Bold" w:hAnsi="TH SarabunIT๙" w:cs="TH SarabunIT๙" w:hint="cs"/>
          <w:sz w:val="32"/>
          <w:szCs w:val="32"/>
          <w:cs/>
        </w:rPr>
        <w:t>อบต.</w:t>
      </w:r>
      <w:proofErr w:type="spellEnd"/>
    </w:p>
    <w:p w:rsidR="00002C24" w:rsidRPr="004934C8" w:rsidRDefault="00002C24" w:rsidP="004934C8">
      <w:pPr>
        <w:autoSpaceDE w:val="0"/>
        <w:autoSpaceDN w:val="0"/>
        <w:adjustRightInd w:val="0"/>
        <w:jc w:val="thaiDistribute"/>
        <w:rPr>
          <w:rFonts w:ascii="TH SarabunIT๙" w:eastAsia="AngsanaNew,Bold" w:hAnsi="TH SarabunIT๙" w:cs="TH SarabunIT๙"/>
          <w:sz w:val="32"/>
          <w:szCs w:val="32"/>
        </w:rPr>
      </w:pPr>
      <w:r w:rsidRPr="004934C8">
        <w:rPr>
          <w:rFonts w:ascii="TH SarabunIT๙" w:eastAsia="AngsanaNew,Bold" w:hAnsi="TH SarabunIT๙" w:cs="TH SarabunIT๙"/>
          <w:sz w:val="32"/>
          <w:szCs w:val="32"/>
          <w:cs/>
        </w:rPr>
        <w:t xml:space="preserve">                                                                                องค์การบริหารส่วนตำบล</w:t>
      </w:r>
      <w:proofErr w:type="spellStart"/>
      <w:r w:rsidRPr="004934C8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</w:p>
    <w:p w:rsidR="00002C24" w:rsidRPr="00002C24" w:rsidRDefault="00002C24" w:rsidP="004934C8">
      <w:pPr>
        <w:autoSpaceDE w:val="0"/>
        <w:autoSpaceDN w:val="0"/>
        <w:adjustRightInd w:val="0"/>
        <w:jc w:val="thaiDistribute"/>
        <w:rPr>
          <w:rFonts w:ascii="TH Niramit AS" w:eastAsia="AngsanaNew,Bold" w:hAnsi="TH Niramit AS" w:cs="TH Niramit AS"/>
          <w:sz w:val="32"/>
          <w:szCs w:val="32"/>
        </w:rPr>
      </w:pPr>
      <w:r w:rsidRPr="004934C8">
        <w:rPr>
          <w:rFonts w:ascii="TH SarabunIT๙" w:eastAsia="AngsanaNew,Bold" w:hAnsi="TH SarabunIT๙" w:cs="TH SarabunIT๙"/>
          <w:sz w:val="32"/>
          <w:szCs w:val="32"/>
          <w:cs/>
        </w:rPr>
        <w:t xml:space="preserve">                                                                             อำเภอโคกศรีสุพรรณ</w:t>
      </w:r>
      <w:r w:rsidRPr="004934C8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4934C8">
        <w:rPr>
          <w:rFonts w:ascii="TH SarabunIT๙" w:eastAsia="AngsanaNew,Bold" w:hAnsi="TH SarabunIT๙" w:cs="TH SarabunIT๙"/>
          <w:sz w:val="32"/>
          <w:szCs w:val="32"/>
          <w:cs/>
        </w:rPr>
        <w:t>จังหวัดสกลนคร</w:t>
      </w:r>
    </w:p>
    <w:p w:rsidR="00002C24" w:rsidRPr="00002C24" w:rsidRDefault="00002C24" w:rsidP="00002C24">
      <w:pPr>
        <w:autoSpaceDE w:val="0"/>
        <w:autoSpaceDN w:val="0"/>
        <w:adjustRightInd w:val="0"/>
        <w:jc w:val="center"/>
        <w:rPr>
          <w:rFonts w:ascii="TH Niramit AS" w:eastAsia="AngsanaNew,Bold" w:hAnsi="TH Niramit AS" w:cs="TH Niramit AS"/>
          <w:sz w:val="32"/>
          <w:szCs w:val="32"/>
        </w:rPr>
      </w:pPr>
    </w:p>
    <w:p w:rsidR="00831CF7" w:rsidRPr="00002C24" w:rsidRDefault="00831CF7" w:rsidP="00002C24">
      <w:pPr>
        <w:rPr>
          <w:rFonts w:ascii="TH Niramit AS" w:hAnsi="TH Niramit AS" w:cs="TH Niramit AS"/>
        </w:rPr>
      </w:pPr>
    </w:p>
    <w:sectPr w:rsidR="00831CF7" w:rsidRPr="00002C24" w:rsidSect="00A21F12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92"/>
    <w:multiLevelType w:val="singleLevel"/>
    <w:tmpl w:val="BD32D078"/>
    <w:lvl w:ilvl="0">
      <w:start w:val="20"/>
      <w:numFmt w:val="decimal"/>
      <w:pStyle w:val="3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">
    <w:nsid w:val="19225792"/>
    <w:multiLevelType w:val="hybridMultilevel"/>
    <w:tmpl w:val="8F260846"/>
    <w:lvl w:ilvl="0" w:tplc="D17E84EC">
      <w:start w:val="1"/>
      <w:numFmt w:val="thaiNumbers"/>
      <w:lvlText w:val="%1."/>
      <w:lvlJc w:val="left"/>
      <w:pPr>
        <w:ind w:left="1260" w:hanging="360"/>
      </w:pPr>
      <w:rPr>
        <w:rFonts w:ascii="TH Niramit AS" w:eastAsia="AngsanaNew,Bold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1F46261"/>
    <w:multiLevelType w:val="singleLevel"/>
    <w:tmpl w:val="9CFE5D8A"/>
    <w:lvl w:ilvl="0">
      <w:start w:val="2545"/>
      <w:numFmt w:val="decimal"/>
      <w:pStyle w:val="5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s w:val="0"/>
        <w:lang w:bidi="th-TH"/>
      </w:rPr>
    </w:lvl>
  </w:abstractNum>
  <w:abstractNum w:abstractNumId="3">
    <w:nsid w:val="4F995532"/>
    <w:multiLevelType w:val="hybridMultilevel"/>
    <w:tmpl w:val="B9DA5850"/>
    <w:lvl w:ilvl="0" w:tplc="8CA2C32E">
      <w:start w:val="30"/>
      <w:numFmt w:val="decimal"/>
      <w:pStyle w:val="9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savePreviewPicture/>
  <w:compat>
    <w:applyBreakingRules/>
  </w:compat>
  <w:rsids>
    <w:rsidRoot w:val="00A21F12"/>
    <w:rsid w:val="00002C24"/>
    <w:rsid w:val="000D29A5"/>
    <w:rsid w:val="000E481B"/>
    <w:rsid w:val="00164C2A"/>
    <w:rsid w:val="00250D42"/>
    <w:rsid w:val="00311DFC"/>
    <w:rsid w:val="00337BAD"/>
    <w:rsid w:val="00384295"/>
    <w:rsid w:val="003C6D41"/>
    <w:rsid w:val="003D4979"/>
    <w:rsid w:val="004130BE"/>
    <w:rsid w:val="00477FDF"/>
    <w:rsid w:val="004934C8"/>
    <w:rsid w:val="005157CC"/>
    <w:rsid w:val="00544A1D"/>
    <w:rsid w:val="005D6308"/>
    <w:rsid w:val="005E5B3B"/>
    <w:rsid w:val="005E6860"/>
    <w:rsid w:val="006B5716"/>
    <w:rsid w:val="006E7FD6"/>
    <w:rsid w:val="00741EBD"/>
    <w:rsid w:val="00747EA8"/>
    <w:rsid w:val="00777279"/>
    <w:rsid w:val="007A6073"/>
    <w:rsid w:val="00831CF7"/>
    <w:rsid w:val="008A7F4D"/>
    <w:rsid w:val="008E27B0"/>
    <w:rsid w:val="00A0225A"/>
    <w:rsid w:val="00A21F12"/>
    <w:rsid w:val="00A4657E"/>
    <w:rsid w:val="00A84F16"/>
    <w:rsid w:val="00AC0CAE"/>
    <w:rsid w:val="00BE4A76"/>
    <w:rsid w:val="00CA02CB"/>
    <w:rsid w:val="00CE2AE0"/>
    <w:rsid w:val="00CF7634"/>
    <w:rsid w:val="00DE5647"/>
    <w:rsid w:val="00E059BF"/>
    <w:rsid w:val="00E9329A"/>
    <w:rsid w:val="00F065E1"/>
    <w:rsid w:val="00F078DB"/>
    <w:rsid w:val="00F76AC8"/>
    <w:rsid w:val="00F8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F12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rFonts w:ascii="Cordia New" w:eastAsia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rFonts w:ascii="Cordia New" w:eastAsia="Cordia New" w:hAnsi="Cordia New" w:cs="Cordia New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rFonts w:ascii="Cordia New" w:eastAsia="Cordia New" w:hAnsi="Cordia New" w:cs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table" w:styleId="a4">
    <w:name w:val="Table Grid"/>
    <w:basedOn w:val="a1"/>
    <w:rsid w:val="00164C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DE38-390B-4A53-A988-17EC51DD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home</cp:lastModifiedBy>
  <cp:revision>3</cp:revision>
  <cp:lastPrinted>2011-03-15T02:17:00Z</cp:lastPrinted>
  <dcterms:created xsi:type="dcterms:W3CDTF">2016-04-18T02:35:00Z</dcterms:created>
  <dcterms:modified xsi:type="dcterms:W3CDTF">2016-04-18T02:37:00Z</dcterms:modified>
</cp:coreProperties>
</file>